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097" w14:textId="122D513C" w:rsidR="002843DC" w:rsidRDefault="002843DC" w:rsidP="002843DC">
      <w:pPr>
        <w:jc w:val="center"/>
        <w:rPr>
          <w:rFonts w:ascii="Arial" w:hAnsi="Arial" w:cs="Arial"/>
          <w:b/>
          <w:bCs/>
        </w:rPr>
      </w:pPr>
      <w:r>
        <w:rPr>
          <w:rFonts w:ascii="Arial" w:hAnsi="Arial" w:cs="Arial"/>
          <w:b/>
          <w:bCs/>
          <w:noProof/>
        </w:rPr>
        <w:drawing>
          <wp:inline distT="0" distB="0" distL="0" distR="0" wp14:anchorId="5564F468" wp14:editId="1D01235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3752DEB6" w14:textId="0136C835" w:rsidR="002843DC" w:rsidRDefault="002843DC" w:rsidP="003D18A6">
      <w:pPr>
        <w:rPr>
          <w:rFonts w:ascii="Arial" w:hAnsi="Arial" w:cs="Arial"/>
          <w:b/>
          <w:bCs/>
        </w:rPr>
      </w:pPr>
    </w:p>
    <w:p w14:paraId="645F0AE3" w14:textId="6E605652" w:rsidR="002843DC" w:rsidRDefault="00712F0B" w:rsidP="002843DC">
      <w:pPr>
        <w:rPr>
          <w:rFonts w:ascii="Arial" w:hAnsi="Arial" w:cs="Arial"/>
          <w:b/>
          <w:bCs/>
        </w:rPr>
      </w:pPr>
      <w:r>
        <w:rPr>
          <w:rFonts w:ascii="Arial" w:hAnsi="Arial" w:cs="Arial"/>
          <w:b/>
          <w:bCs/>
        </w:rPr>
        <w:t xml:space="preserve">KNOX COUNTY </w:t>
      </w:r>
      <w:r w:rsidR="002843DC" w:rsidRPr="00A036DA">
        <w:rPr>
          <w:rFonts w:ascii="Arial" w:hAnsi="Arial" w:cs="Arial"/>
          <w:b/>
          <w:bCs/>
        </w:rPr>
        <w:t>COVID</w:t>
      </w:r>
      <w:r w:rsidR="0081761C">
        <w:rPr>
          <w:rFonts w:ascii="Arial" w:hAnsi="Arial" w:cs="Arial"/>
          <w:b/>
          <w:bCs/>
        </w:rPr>
        <w:t>-</w:t>
      </w:r>
      <w:r w:rsidR="002843DC" w:rsidRPr="00A036DA">
        <w:rPr>
          <w:rFonts w:ascii="Arial" w:hAnsi="Arial" w:cs="Arial"/>
          <w:b/>
          <w:bCs/>
        </w:rPr>
        <w:t xml:space="preserve">19 </w:t>
      </w:r>
      <w:r>
        <w:rPr>
          <w:rFonts w:ascii="Arial" w:hAnsi="Arial" w:cs="Arial"/>
          <w:b/>
          <w:bCs/>
        </w:rPr>
        <w:t>RESPONSE FUND MINI GRANT APPLICATION</w:t>
      </w:r>
    </w:p>
    <w:p w14:paraId="407B9BC5" w14:textId="77777777" w:rsidR="000369A1" w:rsidRDefault="000369A1" w:rsidP="007F3573">
      <w:pPr>
        <w:rPr>
          <w:rFonts w:ascii="Arial" w:hAnsi="Arial" w:cs="Arial"/>
          <w:b/>
          <w:bCs/>
        </w:rPr>
      </w:pPr>
    </w:p>
    <w:p w14:paraId="0EF99490" w14:textId="28225F40" w:rsidR="0081761C" w:rsidRPr="00C10F5F" w:rsidRDefault="000369A1" w:rsidP="007F3573">
      <w:pPr>
        <w:rPr>
          <w:rFonts w:ascii="Arial" w:hAnsi="Arial" w:cs="Arial"/>
        </w:rPr>
      </w:pPr>
      <w:bookmarkStart w:id="0" w:name="_Hlk49353130"/>
      <w:r w:rsidRPr="00C10F5F">
        <w:rPr>
          <w:rFonts w:ascii="Arial" w:hAnsi="Arial" w:cs="Arial"/>
        </w:rPr>
        <w:t xml:space="preserve">NEW APPLICATION AND INFORMATION – </w:t>
      </w:r>
      <w:r w:rsidR="00253516">
        <w:rPr>
          <w:rFonts w:ascii="Arial" w:hAnsi="Arial" w:cs="Arial"/>
        </w:rPr>
        <w:t xml:space="preserve">December </w:t>
      </w:r>
      <w:r w:rsidRPr="00C10F5F">
        <w:rPr>
          <w:rFonts w:ascii="Arial" w:hAnsi="Arial" w:cs="Arial"/>
        </w:rPr>
        <w:t>2020</w:t>
      </w:r>
    </w:p>
    <w:p w14:paraId="5113762E" w14:textId="0EC2E409" w:rsidR="008E1A79" w:rsidRPr="00AA1D8F" w:rsidRDefault="00253516" w:rsidP="007F3573">
      <w:pPr>
        <w:rPr>
          <w:rFonts w:ascii="Arial" w:hAnsi="Arial" w:cs="Arial"/>
        </w:rPr>
      </w:pPr>
      <w:r w:rsidRPr="006B0020">
        <w:rPr>
          <w:rFonts w:ascii="Arial" w:hAnsi="Arial" w:cs="Arial"/>
          <w:b/>
          <w:bCs/>
          <w:highlight w:val="yellow"/>
        </w:rPr>
        <w:t>FINAL PHASE</w:t>
      </w:r>
      <w:r>
        <w:rPr>
          <w:rFonts w:ascii="Arial" w:hAnsi="Arial" w:cs="Arial"/>
          <w:b/>
          <w:bCs/>
        </w:rPr>
        <w:t xml:space="preserve"> - </w:t>
      </w:r>
      <w:r w:rsidR="008E1A79">
        <w:rPr>
          <w:rFonts w:ascii="Arial" w:hAnsi="Arial" w:cs="Arial"/>
          <w:b/>
          <w:bCs/>
        </w:rPr>
        <w:t xml:space="preserve">Phase </w:t>
      </w:r>
      <w:r>
        <w:rPr>
          <w:rFonts w:ascii="Arial" w:hAnsi="Arial" w:cs="Arial"/>
          <w:b/>
          <w:bCs/>
        </w:rPr>
        <w:t>9</w:t>
      </w:r>
      <w:r w:rsidR="008E1A79">
        <w:rPr>
          <w:rFonts w:ascii="Arial" w:hAnsi="Arial" w:cs="Arial"/>
          <w:b/>
          <w:bCs/>
        </w:rPr>
        <w:t xml:space="preserve"> </w:t>
      </w:r>
      <w:r w:rsidR="008E1A79" w:rsidRPr="00AA1D8F">
        <w:rPr>
          <w:rFonts w:ascii="Arial" w:hAnsi="Arial" w:cs="Arial"/>
        </w:rPr>
        <w:t>COVID-19 Mini Grant Requests</w:t>
      </w:r>
    </w:p>
    <w:p w14:paraId="5B80264F" w14:textId="000558D6" w:rsidR="00F53451" w:rsidRPr="00253516" w:rsidRDefault="00937A87" w:rsidP="007F3573">
      <w:pPr>
        <w:rPr>
          <w:rFonts w:ascii="Arial" w:hAnsi="Arial" w:cs="Arial"/>
          <w:b/>
          <w:bCs/>
        </w:rPr>
      </w:pPr>
      <w:r w:rsidRPr="00576F5E">
        <w:rPr>
          <w:rFonts w:ascii="Arial" w:hAnsi="Arial" w:cs="Arial"/>
          <w:b/>
          <w:bCs/>
          <w:highlight w:val="yellow"/>
        </w:rPr>
        <w:t>**</w:t>
      </w:r>
      <w:r w:rsidR="00F53451" w:rsidRPr="00576F5E">
        <w:rPr>
          <w:rFonts w:ascii="Arial" w:hAnsi="Arial" w:cs="Arial"/>
          <w:b/>
          <w:bCs/>
          <w:highlight w:val="yellow"/>
        </w:rPr>
        <w:t xml:space="preserve">PHASE </w:t>
      </w:r>
      <w:r w:rsidR="00574276">
        <w:rPr>
          <w:rFonts w:ascii="Arial" w:hAnsi="Arial" w:cs="Arial"/>
          <w:b/>
          <w:bCs/>
          <w:highlight w:val="yellow"/>
        </w:rPr>
        <w:t>9</w:t>
      </w:r>
      <w:r w:rsidR="00F53451" w:rsidRPr="00576F5E">
        <w:rPr>
          <w:rFonts w:ascii="Arial" w:hAnsi="Arial" w:cs="Arial"/>
          <w:b/>
          <w:bCs/>
          <w:highlight w:val="yellow"/>
        </w:rPr>
        <w:t xml:space="preserve"> WILL PRIORITIZE</w:t>
      </w:r>
      <w:r w:rsidR="002E4937" w:rsidRPr="00576F5E">
        <w:rPr>
          <w:rFonts w:ascii="Arial" w:hAnsi="Arial" w:cs="Arial"/>
          <w:b/>
          <w:bCs/>
          <w:highlight w:val="yellow"/>
        </w:rPr>
        <w:t>:</w:t>
      </w:r>
      <w:r w:rsidR="002E4937">
        <w:rPr>
          <w:rFonts w:ascii="Arial" w:hAnsi="Arial" w:cs="Arial"/>
          <w:b/>
          <w:bCs/>
        </w:rPr>
        <w:t xml:space="preserve"> </w:t>
      </w:r>
      <w:r w:rsidR="00CE3B8C" w:rsidRPr="006B0020">
        <w:rPr>
          <w:rFonts w:ascii="Arial" w:hAnsi="Arial" w:cs="Arial"/>
          <w:b/>
          <w:bCs/>
          <w:highlight w:val="yellow"/>
        </w:rPr>
        <w:t xml:space="preserve">VACCINE EDUCATION </w:t>
      </w:r>
      <w:r w:rsidR="002E4937" w:rsidRPr="006B0020">
        <w:rPr>
          <w:rFonts w:ascii="Arial" w:hAnsi="Arial" w:cs="Arial"/>
          <w:b/>
          <w:bCs/>
          <w:highlight w:val="yellow"/>
        </w:rPr>
        <w:t>FOR TARGETED</w:t>
      </w:r>
      <w:r w:rsidR="00054FBF">
        <w:rPr>
          <w:rFonts w:ascii="Arial" w:hAnsi="Arial" w:cs="Arial"/>
          <w:b/>
          <w:bCs/>
          <w:highlight w:val="yellow"/>
        </w:rPr>
        <w:t xml:space="preserve">, VULNERABLE </w:t>
      </w:r>
      <w:r w:rsidR="00CE3B8C" w:rsidRPr="006B0020">
        <w:rPr>
          <w:rFonts w:ascii="Arial" w:hAnsi="Arial" w:cs="Arial"/>
          <w:b/>
          <w:bCs/>
          <w:highlight w:val="yellow"/>
        </w:rPr>
        <w:t>POPULATIONS</w:t>
      </w:r>
      <w:r w:rsidRPr="00253516">
        <w:rPr>
          <w:rFonts w:ascii="Arial" w:hAnsi="Arial" w:cs="Arial"/>
          <w:b/>
          <w:bCs/>
        </w:rPr>
        <w:t>**</w:t>
      </w:r>
    </w:p>
    <w:p w14:paraId="34B6D347" w14:textId="505B89E1" w:rsidR="008E1A79" w:rsidRPr="006D4D3F" w:rsidRDefault="008F10E1" w:rsidP="007F3573">
      <w:pPr>
        <w:rPr>
          <w:rFonts w:ascii="Arial" w:hAnsi="Arial" w:cs="Arial"/>
        </w:rPr>
      </w:pPr>
      <w:r w:rsidRPr="006D4D3F">
        <w:rPr>
          <w:rFonts w:ascii="Arial" w:hAnsi="Arial" w:cs="Arial"/>
        </w:rPr>
        <w:t xml:space="preserve">In addition, </w:t>
      </w:r>
      <w:r w:rsidR="008E1A79" w:rsidRPr="006D4D3F">
        <w:rPr>
          <w:rFonts w:ascii="Arial" w:hAnsi="Arial" w:cs="Arial"/>
        </w:rPr>
        <w:t>weighted priority</w:t>
      </w:r>
      <w:r w:rsidRPr="006D4D3F">
        <w:rPr>
          <w:rFonts w:ascii="Arial" w:hAnsi="Arial" w:cs="Arial"/>
        </w:rPr>
        <w:t xml:space="preserve"> will be given to</w:t>
      </w:r>
      <w:r w:rsidR="008E1A79" w:rsidRPr="006D4D3F">
        <w:rPr>
          <w:rFonts w:ascii="Arial" w:hAnsi="Arial" w:cs="Arial"/>
        </w:rPr>
        <w:t xml:space="preserve"> applicants considered “new, developing, or grassroots organizations” doing proven direct work in their communities or neighborhoods to address and mitigate the impact of </w:t>
      </w:r>
      <w:r w:rsidR="000369A1" w:rsidRPr="006D4D3F">
        <w:rPr>
          <w:rFonts w:ascii="Arial" w:hAnsi="Arial" w:cs="Arial"/>
        </w:rPr>
        <w:t>COVID-19 on individuals and families</w:t>
      </w:r>
      <w:r w:rsidR="002573E6" w:rsidRPr="006D4D3F">
        <w:rPr>
          <w:rFonts w:ascii="Arial" w:hAnsi="Arial" w:cs="Arial"/>
        </w:rPr>
        <w:t>.</w:t>
      </w:r>
    </w:p>
    <w:p w14:paraId="1FC8C2BE" w14:textId="51337AC4" w:rsidR="000369A1" w:rsidRPr="006D4D3F" w:rsidRDefault="000369A1" w:rsidP="008E1A79">
      <w:pPr>
        <w:spacing w:after="0"/>
        <w:rPr>
          <w:rFonts w:ascii="Arial" w:hAnsi="Arial" w:cs="Arial"/>
        </w:rPr>
      </w:pPr>
      <w:bookmarkStart w:id="1" w:name="_Hlk49352919"/>
      <w:r w:rsidRPr="006D4D3F">
        <w:rPr>
          <w:rFonts w:ascii="Arial" w:hAnsi="Arial" w:cs="Arial"/>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w:t>
      </w:r>
      <w:r w:rsidR="00D51987" w:rsidRPr="006D4D3F">
        <w:rPr>
          <w:rFonts w:ascii="Arial" w:hAnsi="Arial" w:cs="Arial"/>
        </w:rPr>
        <w:t xml:space="preserve"> </w:t>
      </w:r>
      <w:r w:rsidRPr="006D4D3F">
        <w:rPr>
          <w:rFonts w:ascii="Arial" w:hAnsi="Arial" w:cs="Arial"/>
        </w:rPr>
        <w:t>are as follows:</w:t>
      </w:r>
    </w:p>
    <w:p w14:paraId="2418F765" w14:textId="44A00D1E" w:rsidR="000369A1" w:rsidRPr="006D4D3F" w:rsidRDefault="000369A1" w:rsidP="000369A1">
      <w:pPr>
        <w:pStyle w:val="ListParagraph"/>
        <w:numPr>
          <w:ilvl w:val="0"/>
          <w:numId w:val="3"/>
        </w:numPr>
        <w:spacing w:after="0"/>
        <w:rPr>
          <w:rFonts w:ascii="Arial" w:hAnsi="Arial" w:cs="Arial"/>
        </w:rPr>
      </w:pPr>
      <w:r w:rsidRPr="006D4D3F">
        <w:rPr>
          <w:rFonts w:ascii="Arial" w:hAnsi="Arial" w:cs="Arial"/>
        </w:rPr>
        <w:t>Applicant must be a 501</w:t>
      </w:r>
      <w:r w:rsidR="00005BC0" w:rsidRPr="006D4D3F">
        <w:rPr>
          <w:rFonts w:ascii="Arial" w:hAnsi="Arial" w:cs="Arial"/>
        </w:rPr>
        <w:t>(</w:t>
      </w:r>
      <w:r w:rsidRPr="006D4D3F">
        <w:rPr>
          <w:rFonts w:ascii="Arial" w:hAnsi="Arial" w:cs="Arial"/>
        </w:rPr>
        <w:t>c</w:t>
      </w:r>
      <w:r w:rsidR="00005BC0" w:rsidRPr="006D4D3F">
        <w:rPr>
          <w:rFonts w:ascii="Arial" w:hAnsi="Arial" w:cs="Arial"/>
        </w:rPr>
        <w:t>)</w:t>
      </w:r>
      <w:r w:rsidRPr="006D4D3F">
        <w:rPr>
          <w:rFonts w:ascii="Arial" w:hAnsi="Arial" w:cs="Arial"/>
        </w:rPr>
        <w:t>3 organization</w:t>
      </w:r>
    </w:p>
    <w:p w14:paraId="675AF47C" w14:textId="3CA71DC7"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IRS 990</w:t>
      </w:r>
    </w:p>
    <w:p w14:paraId="722E1CC7" w14:textId="6BA8A163"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Internal financial statement and annual budget</w:t>
      </w:r>
    </w:p>
    <w:p w14:paraId="3F444947" w14:textId="59553D4C"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Organization must be up to date on payroll taxes</w:t>
      </w:r>
    </w:p>
    <w:p w14:paraId="1D9EF958" w14:textId="77777777" w:rsidR="00526939" w:rsidRPr="00526939" w:rsidRDefault="00526939" w:rsidP="00526939">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bookmarkEnd w:id="0"/>
    <w:bookmarkEnd w:id="1"/>
    <w:p w14:paraId="612F75E3" w14:textId="77777777" w:rsidR="000369A1" w:rsidRDefault="000369A1" w:rsidP="008E1A79">
      <w:pPr>
        <w:spacing w:after="0"/>
        <w:rPr>
          <w:rFonts w:ascii="Arial" w:hAnsi="Arial" w:cs="Arial"/>
          <w:b/>
          <w:bCs/>
        </w:rPr>
      </w:pPr>
    </w:p>
    <w:p w14:paraId="1AFC63AB" w14:textId="4DF42A24" w:rsidR="003E1D20" w:rsidRPr="00D750BA" w:rsidRDefault="003E1D20" w:rsidP="003E1D20">
      <w:pPr>
        <w:autoSpaceDE w:val="0"/>
        <w:autoSpaceDN w:val="0"/>
        <w:adjustRightInd w:val="0"/>
        <w:spacing w:after="0" w:line="240" w:lineRule="auto"/>
        <w:rPr>
          <w:rFonts w:ascii="Arial" w:hAnsi="Arial" w:cs="Arial"/>
        </w:rPr>
      </w:pPr>
      <w:r w:rsidRPr="00253516">
        <w:rPr>
          <w:rFonts w:ascii="Arial" w:hAnsi="Arial" w:cs="Arial"/>
          <w:b/>
          <w:bCs/>
        </w:rPr>
        <w:t xml:space="preserve">The </w:t>
      </w:r>
      <w:r w:rsidR="00526939" w:rsidRPr="00253516">
        <w:rPr>
          <w:rFonts w:ascii="Arial" w:hAnsi="Arial" w:cs="Arial"/>
          <w:b/>
          <w:bCs/>
        </w:rPr>
        <w:t xml:space="preserve">funded </w:t>
      </w:r>
      <w:r w:rsidRPr="00253516">
        <w:rPr>
          <w:rFonts w:ascii="Arial" w:hAnsi="Arial" w:cs="Arial"/>
          <w:b/>
          <w:bCs/>
        </w:rPr>
        <w:t xml:space="preserve">services must be provided in </w:t>
      </w:r>
      <w:r w:rsidRPr="00253516">
        <w:rPr>
          <w:rFonts w:ascii="Arial" w:hAnsi="Arial" w:cs="Arial"/>
          <w:b/>
          <w:bCs/>
          <w:u w:val="single"/>
        </w:rPr>
        <w:t>K</w:t>
      </w:r>
      <w:r w:rsidR="00014F1E" w:rsidRPr="00253516">
        <w:rPr>
          <w:rFonts w:ascii="Arial" w:hAnsi="Arial" w:cs="Arial"/>
          <w:b/>
          <w:bCs/>
          <w:u w:val="single"/>
        </w:rPr>
        <w:t xml:space="preserve">NOX COUNTY </w:t>
      </w:r>
      <w:r w:rsidRPr="00253516">
        <w:rPr>
          <w:rFonts w:ascii="Arial" w:hAnsi="Arial" w:cs="Arial"/>
          <w:b/>
          <w:bCs/>
        </w:rPr>
        <w:t>and culturally sensitive and barrier free.</w:t>
      </w:r>
    </w:p>
    <w:p w14:paraId="5F884D84" w14:textId="77777777" w:rsidR="003E1D20" w:rsidRPr="00014F1E" w:rsidRDefault="003E1D20" w:rsidP="003E1D20">
      <w:pPr>
        <w:autoSpaceDE w:val="0"/>
        <w:autoSpaceDN w:val="0"/>
        <w:adjustRightInd w:val="0"/>
        <w:spacing w:after="0" w:line="240" w:lineRule="auto"/>
        <w:rPr>
          <w:rFonts w:ascii="Arial" w:hAnsi="Arial" w:cs="Arial"/>
          <w:b/>
          <w:bCs/>
        </w:rPr>
      </w:pPr>
    </w:p>
    <w:p w14:paraId="0B12BC37" w14:textId="77777777" w:rsidR="003E1D20" w:rsidRDefault="003E1D20" w:rsidP="003E1D20">
      <w:pPr>
        <w:rPr>
          <w:rStyle w:val="Hyperlink"/>
          <w:rFonts w:ascii="Arial" w:hAnsi="Arial" w:cs="Arial"/>
          <w:b/>
          <w:bCs/>
        </w:rPr>
      </w:pPr>
      <w:bookmarkStart w:id="2" w:name="_Hlk49353001"/>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A63D2E">
          <w:rPr>
            <w:rStyle w:val="Hyperlink"/>
            <w:rFonts w:ascii="Arial" w:hAnsi="Arial" w:cs="Arial"/>
            <w:b/>
            <w:bCs/>
          </w:rPr>
          <w:t>grants@unitedwayknox.org</w:t>
        </w:r>
      </w:hyperlink>
    </w:p>
    <w:p w14:paraId="68CB35BD" w14:textId="5DF35372" w:rsidR="003E1D20" w:rsidRPr="006D4D3F" w:rsidRDefault="003E1D20" w:rsidP="006D4D3F">
      <w:pPr>
        <w:pBdr>
          <w:top w:val="single" w:sz="4" w:space="1" w:color="auto"/>
          <w:left w:val="single" w:sz="4" w:space="4" w:color="auto"/>
          <w:bottom w:val="single" w:sz="4" w:space="1" w:color="auto"/>
          <w:right w:val="single" w:sz="4" w:space="4" w:color="auto"/>
        </w:pBdr>
        <w:rPr>
          <w:rStyle w:val="Hyperlink"/>
          <w:rFonts w:ascii="Arial" w:hAnsi="Arial" w:cs="Arial"/>
          <w:b/>
          <w:bCs/>
          <w:color w:val="auto"/>
          <w:u w:val="none"/>
        </w:rPr>
      </w:pPr>
      <w:r w:rsidRPr="006D4D3F">
        <w:rPr>
          <w:rStyle w:val="Hyperlink"/>
          <w:rFonts w:ascii="Arial" w:hAnsi="Arial" w:cs="Arial"/>
          <w:b/>
          <w:bCs/>
          <w:color w:val="auto"/>
          <w:u w:val="none"/>
        </w:rPr>
        <w:t>Applicants who are awarded funding will be required to sign a funding agreement as well as submit a follow-up report on the use of funds. Documentation of funding will be required (receipts, payroll, etcetera) and must accompany the report.</w:t>
      </w:r>
    </w:p>
    <w:p w14:paraId="24061F21" w14:textId="77777777" w:rsidR="003E1D20" w:rsidRPr="00005BC0" w:rsidRDefault="003E1D20" w:rsidP="003E1D20">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bookmarkEnd w:id="2"/>
    <w:p w14:paraId="19E4EC83" w14:textId="1E5F70E1" w:rsidR="003E1D20" w:rsidRPr="00BE4B4F" w:rsidRDefault="003E1D20" w:rsidP="003E1D20">
      <w:pPr>
        <w:spacing w:after="0"/>
        <w:rPr>
          <w:rFonts w:ascii="Arial" w:hAnsi="Arial" w:cs="Arial"/>
          <w:b/>
          <w:bCs/>
        </w:rPr>
      </w:pPr>
      <w:r w:rsidRPr="00BE4B4F">
        <w:rPr>
          <w:rFonts w:ascii="Arial" w:hAnsi="Arial" w:cs="Arial"/>
          <w:b/>
          <w:bCs/>
        </w:rPr>
        <w:t xml:space="preserve">Phase </w:t>
      </w:r>
      <w:r w:rsidR="006B0020">
        <w:rPr>
          <w:rFonts w:ascii="Arial" w:hAnsi="Arial" w:cs="Arial"/>
          <w:b/>
          <w:bCs/>
        </w:rPr>
        <w:t>9</w:t>
      </w:r>
      <w:r w:rsidRPr="00BE4B4F">
        <w:rPr>
          <w:rFonts w:ascii="Arial" w:hAnsi="Arial" w:cs="Arial"/>
          <w:b/>
          <w:bCs/>
        </w:rPr>
        <w:t xml:space="preserve"> Timeline</w:t>
      </w:r>
    </w:p>
    <w:p w14:paraId="376B5F09" w14:textId="67C5C015" w:rsidR="003E1D20" w:rsidRPr="00794CA8" w:rsidRDefault="003E1D20" w:rsidP="003E1D20">
      <w:pPr>
        <w:spacing w:after="0"/>
        <w:rPr>
          <w:rFonts w:ascii="Arial" w:hAnsi="Arial" w:cs="Arial"/>
        </w:rPr>
      </w:pPr>
      <w:r w:rsidRPr="00794CA8">
        <w:rPr>
          <w:rFonts w:ascii="Arial" w:hAnsi="Arial" w:cs="Arial"/>
        </w:rPr>
        <w:t xml:space="preserve">Application Submission Period: </w:t>
      </w:r>
      <w:r w:rsidR="006B0020">
        <w:rPr>
          <w:rFonts w:ascii="Arial" w:hAnsi="Arial" w:cs="Arial"/>
        </w:rPr>
        <w:t xml:space="preserve">December </w:t>
      </w:r>
      <w:r w:rsidR="00352CA8">
        <w:rPr>
          <w:rFonts w:ascii="Arial" w:hAnsi="Arial" w:cs="Arial"/>
        </w:rPr>
        <w:t xml:space="preserve">18 </w:t>
      </w:r>
      <w:r w:rsidR="00D4347C">
        <w:rPr>
          <w:rFonts w:ascii="Arial" w:hAnsi="Arial" w:cs="Arial"/>
        </w:rPr>
        <w:t xml:space="preserve">– </w:t>
      </w:r>
      <w:r w:rsidR="00466BEF">
        <w:rPr>
          <w:rFonts w:ascii="Arial" w:hAnsi="Arial" w:cs="Arial"/>
        </w:rPr>
        <w:t xml:space="preserve">December </w:t>
      </w:r>
      <w:r w:rsidR="00352CA8">
        <w:rPr>
          <w:rFonts w:ascii="Arial" w:hAnsi="Arial" w:cs="Arial"/>
        </w:rPr>
        <w:t>28</w:t>
      </w:r>
      <w:r w:rsidR="00D4347C">
        <w:rPr>
          <w:rFonts w:ascii="Arial" w:hAnsi="Arial" w:cs="Arial"/>
        </w:rPr>
        <w:t>, 2020</w:t>
      </w:r>
    </w:p>
    <w:p w14:paraId="3542E379" w14:textId="01780C5B" w:rsidR="003E1D20" w:rsidRPr="00794CA8" w:rsidRDefault="003E1D20" w:rsidP="003E1D20">
      <w:pPr>
        <w:spacing w:after="0"/>
        <w:rPr>
          <w:rFonts w:ascii="Arial" w:hAnsi="Arial" w:cs="Arial"/>
        </w:rPr>
      </w:pPr>
      <w:r w:rsidRPr="00794CA8">
        <w:rPr>
          <w:rFonts w:ascii="Arial" w:hAnsi="Arial" w:cs="Arial"/>
        </w:rPr>
        <w:t>Committee Review Period:</w:t>
      </w:r>
      <w:r w:rsidR="00005BC0" w:rsidRPr="00794CA8">
        <w:rPr>
          <w:rFonts w:ascii="Arial" w:hAnsi="Arial" w:cs="Arial"/>
        </w:rPr>
        <w:t xml:space="preserve"> </w:t>
      </w:r>
      <w:r w:rsidR="00352CA8">
        <w:rPr>
          <w:rFonts w:ascii="Arial" w:hAnsi="Arial" w:cs="Arial"/>
        </w:rPr>
        <w:t>December 29</w:t>
      </w:r>
      <w:r w:rsidR="004F3C15">
        <w:rPr>
          <w:rFonts w:ascii="Arial" w:hAnsi="Arial" w:cs="Arial"/>
        </w:rPr>
        <w:t xml:space="preserve"> – </w:t>
      </w:r>
      <w:r w:rsidR="00466BEF">
        <w:rPr>
          <w:rFonts w:ascii="Arial" w:hAnsi="Arial" w:cs="Arial"/>
        </w:rPr>
        <w:t>Janua</w:t>
      </w:r>
      <w:r w:rsidR="00D87AAD">
        <w:rPr>
          <w:rFonts w:ascii="Arial" w:hAnsi="Arial" w:cs="Arial"/>
        </w:rPr>
        <w:t>ry 5</w:t>
      </w:r>
      <w:r w:rsidR="00005BC0" w:rsidRPr="00794CA8">
        <w:rPr>
          <w:rFonts w:ascii="Arial" w:hAnsi="Arial" w:cs="Arial"/>
        </w:rPr>
        <w:t>, 202</w:t>
      </w:r>
      <w:r w:rsidR="00C072D3">
        <w:rPr>
          <w:rFonts w:ascii="Arial" w:hAnsi="Arial" w:cs="Arial"/>
        </w:rPr>
        <w:t>1</w:t>
      </w:r>
    </w:p>
    <w:p w14:paraId="61D5F293" w14:textId="75AD5861" w:rsidR="003E1D20" w:rsidRDefault="003E1D20" w:rsidP="003E1D20">
      <w:pPr>
        <w:spacing w:after="0"/>
        <w:rPr>
          <w:rFonts w:ascii="Arial" w:hAnsi="Arial" w:cs="Arial"/>
        </w:rPr>
      </w:pPr>
      <w:r w:rsidRPr="00794CA8">
        <w:rPr>
          <w:rFonts w:ascii="Arial" w:hAnsi="Arial" w:cs="Arial"/>
        </w:rPr>
        <w:t xml:space="preserve">Award Notification and Funding Released Period: </w:t>
      </w:r>
      <w:r w:rsidR="00D87AAD">
        <w:rPr>
          <w:rFonts w:ascii="Arial" w:hAnsi="Arial" w:cs="Arial"/>
        </w:rPr>
        <w:t xml:space="preserve">January </w:t>
      </w:r>
      <w:r w:rsidR="00B127FB">
        <w:rPr>
          <w:rFonts w:ascii="Arial" w:hAnsi="Arial" w:cs="Arial"/>
        </w:rPr>
        <w:t>6</w:t>
      </w:r>
      <w:r w:rsidR="00D87AAD">
        <w:rPr>
          <w:rFonts w:ascii="Arial" w:hAnsi="Arial" w:cs="Arial"/>
        </w:rPr>
        <w:t xml:space="preserve"> </w:t>
      </w:r>
      <w:r w:rsidR="00B127FB">
        <w:rPr>
          <w:rFonts w:ascii="Arial" w:hAnsi="Arial" w:cs="Arial"/>
        </w:rPr>
        <w:t>–</w:t>
      </w:r>
      <w:r w:rsidR="00D87AAD">
        <w:rPr>
          <w:rFonts w:ascii="Arial" w:hAnsi="Arial" w:cs="Arial"/>
        </w:rPr>
        <w:t xml:space="preserve"> J</w:t>
      </w:r>
      <w:r w:rsidR="00B127FB">
        <w:rPr>
          <w:rFonts w:ascii="Arial" w:hAnsi="Arial" w:cs="Arial"/>
        </w:rPr>
        <w:t>anuary 15</w:t>
      </w:r>
      <w:r w:rsidR="00005BC0" w:rsidRPr="00794CA8">
        <w:rPr>
          <w:rFonts w:ascii="Arial" w:hAnsi="Arial" w:cs="Arial"/>
        </w:rPr>
        <w:t>, 202</w:t>
      </w:r>
      <w:r w:rsidR="00C072D3">
        <w:rPr>
          <w:rFonts w:ascii="Arial" w:hAnsi="Arial" w:cs="Arial"/>
        </w:rPr>
        <w:t>1`</w:t>
      </w:r>
    </w:p>
    <w:p w14:paraId="3A1D079F" w14:textId="77777777" w:rsidR="00B127FB" w:rsidRPr="00794CA8" w:rsidRDefault="00B127FB" w:rsidP="003E1D20">
      <w:pPr>
        <w:spacing w:after="0"/>
        <w:rPr>
          <w:rFonts w:ascii="Arial" w:hAnsi="Arial" w:cs="Arial"/>
        </w:rPr>
      </w:pPr>
    </w:p>
    <w:p w14:paraId="464E1AB7" w14:textId="77777777" w:rsidR="003E1D20" w:rsidRPr="00794CA8" w:rsidRDefault="003E1D20" w:rsidP="008E1A79">
      <w:pPr>
        <w:spacing w:after="0"/>
        <w:rPr>
          <w:rFonts w:ascii="Arial" w:hAnsi="Arial" w:cs="Arial"/>
        </w:rPr>
      </w:pPr>
    </w:p>
    <w:p w14:paraId="200E0A29" w14:textId="40DE1089" w:rsidR="007F3573" w:rsidRPr="0081761C" w:rsidRDefault="0081761C" w:rsidP="0081761C">
      <w:pPr>
        <w:pBdr>
          <w:top w:val="single" w:sz="4" w:space="1" w:color="auto"/>
          <w:bottom w:val="single" w:sz="4" w:space="1" w:color="auto"/>
        </w:pBdr>
        <w:rPr>
          <w:rFonts w:ascii="Arial" w:hAnsi="Arial" w:cs="Arial"/>
          <w:b/>
          <w:bCs/>
        </w:rPr>
      </w:pPr>
      <w:r w:rsidRPr="0081761C">
        <w:rPr>
          <w:rFonts w:ascii="Arial" w:hAnsi="Arial" w:cs="Arial"/>
          <w:b/>
          <w:bCs/>
        </w:rPr>
        <w:t xml:space="preserve">PHASE </w:t>
      </w:r>
      <w:r w:rsidR="00B127FB">
        <w:rPr>
          <w:rFonts w:ascii="Arial" w:hAnsi="Arial" w:cs="Arial"/>
          <w:b/>
          <w:bCs/>
        </w:rPr>
        <w:t>9</w:t>
      </w:r>
      <w:r w:rsidRPr="0081761C">
        <w:rPr>
          <w:rFonts w:ascii="Arial" w:hAnsi="Arial" w:cs="Arial"/>
          <w:b/>
          <w:bCs/>
        </w:rPr>
        <w:t xml:space="preserve"> APPLICATION FORM</w:t>
      </w:r>
    </w:p>
    <w:p w14:paraId="6A25F5D4" w14:textId="55A8878F" w:rsidR="002843DC" w:rsidRDefault="008F40AF" w:rsidP="002843DC">
      <w:pPr>
        <w:rPr>
          <w:rFonts w:ascii="Arial" w:hAnsi="Arial" w:cs="Arial"/>
        </w:rPr>
      </w:pPr>
      <w:r>
        <w:rPr>
          <w:rFonts w:ascii="Arial" w:hAnsi="Arial" w:cs="Arial"/>
        </w:rPr>
        <w:t>Please select one of the following:</w:t>
      </w:r>
    </w:p>
    <w:p w14:paraId="712908F3" w14:textId="7382F996" w:rsidR="0078208D" w:rsidRDefault="004D6728" w:rsidP="002843DC">
      <w:pPr>
        <w:rPr>
          <w:rFonts w:ascii="Arial" w:hAnsi="Arial" w:cs="Arial"/>
          <w:b/>
          <w:bCs/>
        </w:rPr>
      </w:pPr>
      <w:r>
        <w:rPr>
          <w:rFonts w:ascii="Arial" w:hAnsi="Arial" w:cs="Arial"/>
          <w:b/>
          <w:bCs/>
        </w:rPr>
        <w:t>____ UWGK funded agency partner/financials on file with UWGK</w:t>
      </w:r>
    </w:p>
    <w:p w14:paraId="1C3193C3" w14:textId="1D155A40" w:rsidR="004D6728" w:rsidRDefault="004D6728" w:rsidP="002843DC">
      <w:pPr>
        <w:rPr>
          <w:rFonts w:ascii="Arial" w:hAnsi="Arial" w:cs="Arial"/>
          <w:b/>
          <w:bCs/>
        </w:rPr>
      </w:pPr>
      <w:r>
        <w:rPr>
          <w:rFonts w:ascii="Arial" w:hAnsi="Arial" w:cs="Arial"/>
          <w:b/>
          <w:bCs/>
        </w:rPr>
        <w:t>____ Not UWGK funded agency/financials accompany this application</w:t>
      </w:r>
    </w:p>
    <w:p w14:paraId="7369A188" w14:textId="5CDF4FF7" w:rsidR="0078208D" w:rsidRPr="008F40AF" w:rsidRDefault="008F40AF" w:rsidP="002843DC">
      <w:pPr>
        <w:rPr>
          <w:rFonts w:ascii="Arial" w:hAnsi="Arial" w:cs="Arial"/>
        </w:rPr>
      </w:pPr>
      <w:r w:rsidRPr="008F40AF">
        <w:rPr>
          <w:rFonts w:ascii="Arial" w:hAnsi="Arial" w:cs="Arial"/>
        </w:rPr>
        <w:t>Please complete the following information:</w:t>
      </w:r>
    </w:p>
    <w:p w14:paraId="4D54C3F8" w14:textId="5487A8F5" w:rsidR="002843DC" w:rsidRPr="00C673CC" w:rsidRDefault="002843DC" w:rsidP="002843DC">
      <w:pPr>
        <w:rPr>
          <w:rFonts w:ascii="Arial" w:hAnsi="Arial" w:cs="Arial"/>
        </w:rPr>
      </w:pPr>
      <w:r w:rsidRPr="00C673CC">
        <w:rPr>
          <w:rFonts w:ascii="Arial" w:hAnsi="Arial" w:cs="Arial"/>
        </w:rPr>
        <w:t>Date:</w:t>
      </w:r>
    </w:p>
    <w:p w14:paraId="47EEE7E5" w14:textId="0CB2EC39" w:rsidR="002843DC" w:rsidRPr="00C673CC" w:rsidRDefault="002843DC" w:rsidP="002843DC">
      <w:pPr>
        <w:rPr>
          <w:rFonts w:ascii="Arial" w:hAnsi="Arial" w:cs="Arial"/>
        </w:rPr>
      </w:pPr>
      <w:r w:rsidRPr="00C673CC">
        <w:rPr>
          <w:rFonts w:ascii="Arial" w:hAnsi="Arial" w:cs="Arial"/>
        </w:rPr>
        <w:t>Agency:</w:t>
      </w:r>
    </w:p>
    <w:p w14:paraId="33431E20" w14:textId="37607FB9" w:rsidR="002843DC" w:rsidRPr="00C673CC" w:rsidRDefault="0078208D" w:rsidP="002843DC">
      <w:pPr>
        <w:rPr>
          <w:rFonts w:ascii="Arial" w:hAnsi="Arial" w:cs="Arial"/>
        </w:rPr>
      </w:pPr>
      <w:r w:rsidRPr="00C673CC">
        <w:rPr>
          <w:rFonts w:ascii="Arial" w:hAnsi="Arial" w:cs="Arial"/>
          <w:noProof/>
        </w:rPr>
        <mc:AlternateContent>
          <mc:Choice Requires="wpi">
            <w:drawing>
              <wp:anchor distT="0" distB="0" distL="114300" distR="114300" simplePos="0" relativeHeight="251659264" behindDoc="0" locked="0" layoutInCell="1" allowOverlap="1" wp14:anchorId="0C10B3CD" wp14:editId="53E1654B">
                <wp:simplePos x="0" y="0"/>
                <wp:positionH relativeFrom="column">
                  <wp:posOffset>6024292</wp:posOffset>
                </wp:positionH>
                <wp:positionV relativeFrom="paragraph">
                  <wp:posOffset>226033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605C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3.65pt;margin-top:1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">
                <v:imagedata r:id="rId10" o:title=""/>
              </v:shape>
            </w:pict>
          </mc:Fallback>
        </mc:AlternateContent>
      </w:r>
      <w:r w:rsidR="002843DC" w:rsidRPr="00C673CC">
        <w:rPr>
          <w:rFonts w:ascii="Arial" w:hAnsi="Arial" w:cs="Arial"/>
        </w:rPr>
        <w:t>EIN:</w:t>
      </w:r>
    </w:p>
    <w:p w14:paraId="30E7749D" w14:textId="0B2D7156" w:rsidR="002843DC" w:rsidRPr="00C673CC" w:rsidRDefault="002843DC" w:rsidP="002843DC">
      <w:pPr>
        <w:rPr>
          <w:rFonts w:ascii="Arial" w:hAnsi="Arial" w:cs="Arial"/>
        </w:rPr>
      </w:pPr>
      <w:r w:rsidRPr="00C673CC">
        <w:rPr>
          <w:rFonts w:ascii="Arial" w:hAnsi="Arial" w:cs="Arial"/>
        </w:rPr>
        <w:t>Program:</w:t>
      </w:r>
    </w:p>
    <w:p w14:paraId="67C3C51F" w14:textId="77777777" w:rsidR="0078208D" w:rsidRPr="00C673CC" w:rsidRDefault="00DD0FE9" w:rsidP="002843DC">
      <w:pPr>
        <w:rPr>
          <w:rFonts w:ascii="Arial" w:hAnsi="Arial" w:cs="Arial"/>
        </w:rPr>
      </w:pPr>
      <w:r w:rsidRPr="00C673CC">
        <w:rPr>
          <w:rFonts w:ascii="Arial" w:hAnsi="Arial" w:cs="Arial"/>
        </w:rPr>
        <w:t>Application Contact Name</w:t>
      </w:r>
      <w:r w:rsidR="0078208D" w:rsidRPr="00C673CC">
        <w:rPr>
          <w:rFonts w:ascii="Arial" w:hAnsi="Arial" w:cs="Arial"/>
        </w:rPr>
        <w:t>:</w:t>
      </w:r>
    </w:p>
    <w:p w14:paraId="6961A73D" w14:textId="31F9E3C3" w:rsidR="00DD0FE9" w:rsidRDefault="0078208D" w:rsidP="002843DC">
      <w:pPr>
        <w:rPr>
          <w:rFonts w:ascii="Arial" w:hAnsi="Arial" w:cs="Arial"/>
        </w:rPr>
      </w:pPr>
      <w:r w:rsidRPr="00C673CC">
        <w:rPr>
          <w:rFonts w:ascii="Arial" w:hAnsi="Arial" w:cs="Arial"/>
        </w:rPr>
        <w:t xml:space="preserve">Application Contact </w:t>
      </w:r>
      <w:r w:rsidR="00DD0FE9" w:rsidRPr="00C673CC">
        <w:rPr>
          <w:rFonts w:ascii="Arial" w:hAnsi="Arial" w:cs="Arial"/>
        </w:rPr>
        <w:t>Email:</w:t>
      </w:r>
    </w:p>
    <w:p w14:paraId="5AA37692" w14:textId="59C370F5" w:rsidR="00EE61B3" w:rsidRPr="00C673CC" w:rsidRDefault="00EE61B3" w:rsidP="002843DC">
      <w:pPr>
        <w:rPr>
          <w:rFonts w:ascii="Arial" w:hAnsi="Arial" w:cs="Arial"/>
        </w:rPr>
      </w:pPr>
      <w:r>
        <w:rPr>
          <w:rFonts w:ascii="Arial" w:hAnsi="Arial" w:cs="Arial"/>
        </w:rPr>
        <w:t>Application Contact Phone:</w:t>
      </w:r>
    </w:p>
    <w:p w14:paraId="3A716D59" w14:textId="5E156C6A" w:rsidR="002843DC" w:rsidRPr="00C673CC" w:rsidRDefault="002843DC" w:rsidP="002843DC">
      <w:pPr>
        <w:rPr>
          <w:rFonts w:ascii="Arial" w:hAnsi="Arial" w:cs="Arial"/>
        </w:rPr>
      </w:pPr>
      <w:r w:rsidRPr="00C673CC">
        <w:rPr>
          <w:rFonts w:ascii="Arial" w:hAnsi="Arial" w:cs="Arial"/>
        </w:rPr>
        <w:t>CEO/Executive Director</w:t>
      </w:r>
      <w:r w:rsidR="0078208D" w:rsidRPr="00C673CC">
        <w:rPr>
          <w:rFonts w:ascii="Arial" w:hAnsi="Arial" w:cs="Arial"/>
        </w:rPr>
        <w:t xml:space="preserve"> Name</w:t>
      </w:r>
      <w:r w:rsidRPr="00C673CC">
        <w:rPr>
          <w:rFonts w:ascii="Arial" w:hAnsi="Arial" w:cs="Arial"/>
        </w:rPr>
        <w:t>:</w:t>
      </w:r>
    </w:p>
    <w:p w14:paraId="2C7CBFA8" w14:textId="296A5F66" w:rsidR="002843DC" w:rsidRPr="00C673CC" w:rsidRDefault="0078208D" w:rsidP="002843DC">
      <w:pPr>
        <w:rPr>
          <w:rFonts w:ascii="Arial" w:hAnsi="Arial" w:cs="Arial"/>
        </w:rPr>
      </w:pPr>
      <w:r w:rsidRPr="00C673CC">
        <w:rPr>
          <w:rFonts w:ascii="Arial" w:hAnsi="Arial" w:cs="Arial"/>
        </w:rPr>
        <w:t>CEO/</w:t>
      </w:r>
      <w:r w:rsidR="008F40AF" w:rsidRPr="00C673CC">
        <w:rPr>
          <w:rFonts w:ascii="Arial" w:hAnsi="Arial" w:cs="Arial"/>
        </w:rPr>
        <w:t xml:space="preserve">Executive Director </w:t>
      </w:r>
      <w:r w:rsidR="002843DC" w:rsidRPr="00C673CC">
        <w:rPr>
          <w:rFonts w:ascii="Arial" w:hAnsi="Arial" w:cs="Arial"/>
        </w:rPr>
        <w:t>Email:</w:t>
      </w:r>
    </w:p>
    <w:p w14:paraId="48D15F15" w14:textId="247B9FF7" w:rsidR="002843DC" w:rsidRPr="00C673CC" w:rsidRDefault="00EE61B3" w:rsidP="002843DC">
      <w:pPr>
        <w:rPr>
          <w:rFonts w:ascii="Arial" w:hAnsi="Arial" w:cs="Arial"/>
        </w:rPr>
      </w:pPr>
      <w:r>
        <w:rPr>
          <w:rFonts w:ascii="Arial" w:hAnsi="Arial" w:cs="Arial"/>
        </w:rPr>
        <w:t xml:space="preserve">CEO/Executive Director </w:t>
      </w:r>
      <w:r w:rsidR="002843DC" w:rsidRPr="00C673CC">
        <w:rPr>
          <w:rFonts w:ascii="Arial" w:hAnsi="Arial" w:cs="Arial"/>
        </w:rPr>
        <w:t>Phon</w:t>
      </w:r>
      <w:r>
        <w:rPr>
          <w:rFonts w:ascii="Arial" w:hAnsi="Arial" w:cs="Arial"/>
        </w:rPr>
        <w:t>e</w:t>
      </w:r>
      <w:r w:rsidR="002843DC" w:rsidRPr="00C673CC">
        <w:rPr>
          <w:rFonts w:ascii="Arial" w:hAnsi="Arial" w:cs="Arial"/>
        </w:rPr>
        <w:t>:</w:t>
      </w:r>
    </w:p>
    <w:p w14:paraId="6E2FBFB5" w14:textId="77777777" w:rsidR="002843DC" w:rsidRPr="00C673CC" w:rsidRDefault="002843DC" w:rsidP="002843DC">
      <w:pPr>
        <w:rPr>
          <w:rFonts w:ascii="Arial" w:hAnsi="Arial" w:cs="Arial"/>
        </w:rPr>
      </w:pPr>
    </w:p>
    <w:p w14:paraId="38DA67C2" w14:textId="28B599B3" w:rsidR="002843DC" w:rsidRPr="00B64A86" w:rsidRDefault="002843DC" w:rsidP="002843DC">
      <w:pPr>
        <w:rPr>
          <w:rFonts w:ascii="Arial" w:hAnsi="Arial" w:cs="Arial"/>
          <w:b/>
          <w:bCs/>
        </w:rPr>
      </w:pPr>
      <w:r w:rsidRPr="00560F3D">
        <w:rPr>
          <w:rFonts w:ascii="Arial" w:hAnsi="Arial" w:cs="Arial"/>
          <w:b/>
          <w:bCs/>
          <w:highlight w:val="yellow"/>
          <w:u w:val="single"/>
        </w:rPr>
        <w:t>Grant Request Amount</w:t>
      </w:r>
      <w:r w:rsidRPr="00560F3D">
        <w:rPr>
          <w:rFonts w:ascii="Arial" w:hAnsi="Arial" w:cs="Arial"/>
          <w:b/>
          <w:bCs/>
          <w:highlight w:val="yellow"/>
        </w:rPr>
        <w:t>:</w:t>
      </w:r>
      <w:r w:rsidR="00C879D3" w:rsidRPr="00560F3D">
        <w:rPr>
          <w:rFonts w:ascii="Arial" w:hAnsi="Arial" w:cs="Arial"/>
          <w:b/>
          <w:bCs/>
          <w:highlight w:val="yellow"/>
        </w:rPr>
        <w:t xml:space="preserve"> </w:t>
      </w:r>
      <w:r w:rsidR="006723B5" w:rsidRPr="00560F3D">
        <w:rPr>
          <w:rFonts w:ascii="Arial" w:hAnsi="Arial" w:cs="Arial"/>
          <w:b/>
          <w:bCs/>
          <w:highlight w:val="yellow"/>
        </w:rPr>
        <w:t>$</w:t>
      </w:r>
    </w:p>
    <w:p w14:paraId="00CE88A8" w14:textId="63F44B59" w:rsidR="0078208D" w:rsidRPr="00C673CC" w:rsidRDefault="00D319F9" w:rsidP="002843DC">
      <w:pPr>
        <w:rPr>
          <w:rFonts w:ascii="Arial" w:hAnsi="Arial" w:cs="Arial"/>
        </w:rPr>
      </w:pPr>
      <w:r w:rsidRPr="00C673CC">
        <w:rPr>
          <w:rFonts w:ascii="Arial" w:hAnsi="Arial" w:cs="Arial"/>
        </w:rPr>
        <w:t xml:space="preserve">Please Select </w:t>
      </w:r>
      <w:r w:rsidR="0078208D" w:rsidRPr="00C673CC">
        <w:rPr>
          <w:rFonts w:ascii="Arial" w:hAnsi="Arial" w:cs="Arial"/>
        </w:rPr>
        <w:t>Catego</w:t>
      </w:r>
      <w:r w:rsidRPr="00C673CC">
        <w:rPr>
          <w:rFonts w:ascii="Arial" w:hAnsi="Arial" w:cs="Arial"/>
        </w:rPr>
        <w:t>ries</w:t>
      </w:r>
      <w:r w:rsidR="0078208D" w:rsidRPr="00C673CC">
        <w:rPr>
          <w:rFonts w:ascii="Arial" w:hAnsi="Arial" w:cs="Arial"/>
        </w:rPr>
        <w:t>:</w:t>
      </w:r>
    </w:p>
    <w:tbl>
      <w:tblPr>
        <w:tblW w:w="8820" w:type="dxa"/>
        <w:tblInd w:w="540" w:type="dxa"/>
        <w:tblLook w:val="04A0" w:firstRow="1" w:lastRow="0" w:firstColumn="1" w:lastColumn="0" w:noHBand="0" w:noVBand="1"/>
      </w:tblPr>
      <w:tblGrid>
        <w:gridCol w:w="1203"/>
        <w:gridCol w:w="3043"/>
        <w:gridCol w:w="1202"/>
        <w:gridCol w:w="3372"/>
      </w:tblGrid>
      <w:tr w:rsidR="00C879D3" w:rsidRPr="00C673CC" w14:paraId="3211EA9D" w14:textId="77777777" w:rsidTr="0092629D">
        <w:trPr>
          <w:trHeight w:val="285"/>
        </w:trPr>
        <w:sdt>
          <w:sdtPr>
            <w:rPr>
              <w:rFonts w:ascii="Times New Roman" w:eastAsia="Times New Roman" w:hAnsi="Times New Roman" w:cs="Times New Roman"/>
              <w:sz w:val="28"/>
              <w:szCs w:val="28"/>
            </w:rPr>
            <w:id w:val="-1084988291"/>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45A2C35B" w14:textId="77777777" w:rsidR="00C879D3" w:rsidRPr="00C673CC" w:rsidRDefault="00C879D3" w:rsidP="00FC6C77">
                <w:pPr>
                  <w:pStyle w:val="ListParagraph"/>
                  <w:spacing w:after="0" w:line="240" w:lineRule="auto"/>
                  <w:rPr>
                    <w:rFonts w:ascii="Times New Roman" w:eastAsia="Times New Roman" w:hAnsi="Times New Roman" w:cs="Times New Roman"/>
                    <w:sz w:val="28"/>
                    <w:szCs w:val="28"/>
                  </w:rPr>
                </w:pPr>
                <w:r w:rsidRPr="00C673CC">
                  <w:rPr>
                    <w:rFonts w:ascii="MS Gothic" w:eastAsia="MS Gothic" w:hAnsi="MS Gothic" w:cs="Times New Roman" w:hint="eastAsia"/>
                    <w:sz w:val="28"/>
                    <w:szCs w:val="28"/>
                  </w:rPr>
                  <w:t>☐</w:t>
                </w:r>
              </w:p>
            </w:tc>
          </w:sdtContent>
        </w:sdt>
        <w:tc>
          <w:tcPr>
            <w:tcW w:w="3082" w:type="dxa"/>
            <w:tcBorders>
              <w:top w:val="nil"/>
              <w:left w:val="nil"/>
              <w:bottom w:val="nil"/>
              <w:right w:val="nil"/>
            </w:tcBorders>
            <w:shd w:val="clear" w:color="auto" w:fill="auto"/>
            <w:noWrap/>
            <w:vAlign w:val="bottom"/>
            <w:hideMark/>
          </w:tcPr>
          <w:p w14:paraId="102D4C55" w14:textId="02033069" w:rsidR="00C879D3" w:rsidRPr="00B127FB" w:rsidRDefault="00607366" w:rsidP="00FC6C77">
            <w:pPr>
              <w:spacing w:after="0" w:line="240" w:lineRule="auto"/>
              <w:rPr>
                <w:rFonts w:ascii="Arial" w:eastAsia="Times New Roman" w:hAnsi="Arial" w:cs="Arial"/>
                <w:color w:val="000000"/>
              </w:rPr>
            </w:pPr>
            <w:r w:rsidRPr="00B66256">
              <w:rPr>
                <w:rFonts w:ascii="Arial" w:eastAsia="Times New Roman" w:hAnsi="Arial" w:cs="Arial"/>
                <w:color w:val="000000"/>
                <w:highlight w:val="yellow"/>
              </w:rPr>
              <w:t>Vaccine Education</w:t>
            </w:r>
            <w:r w:rsidR="00B66256">
              <w:rPr>
                <w:rFonts w:ascii="Arial" w:eastAsia="Times New Roman" w:hAnsi="Arial" w:cs="Arial"/>
                <w:color w:val="000000"/>
              </w:rPr>
              <w:t xml:space="preserve"> (Priority)</w:t>
            </w:r>
          </w:p>
        </w:tc>
        <w:sdt>
          <w:sdtPr>
            <w:rPr>
              <w:rFonts w:ascii="MS Gothic" w:eastAsia="MS Gothic" w:hAnsi="MS Gothic" w:cs="Calibri"/>
              <w:color w:val="000000"/>
              <w:sz w:val="28"/>
              <w:szCs w:val="28"/>
            </w:rPr>
            <w:id w:val="1916433152"/>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4D61D4A" w14:textId="3C5155EC" w:rsidR="00C879D3" w:rsidRPr="00C673CC" w:rsidRDefault="00C879D3" w:rsidP="00FC6C77">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152E7381" w14:textId="21F7071E"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 xml:space="preserve">Access to basic needs </w:t>
            </w:r>
          </w:p>
        </w:tc>
      </w:tr>
      <w:tr w:rsidR="00C879D3" w:rsidRPr="00C673CC" w14:paraId="2FEF3841" w14:textId="77777777" w:rsidTr="0092629D">
        <w:trPr>
          <w:trHeight w:val="285"/>
        </w:trPr>
        <w:sdt>
          <w:sdtPr>
            <w:rPr>
              <w:rFonts w:ascii="Calibri" w:eastAsia="Times New Roman" w:hAnsi="Calibri" w:cs="Calibri"/>
              <w:color w:val="000000"/>
              <w:sz w:val="28"/>
              <w:szCs w:val="28"/>
            </w:rPr>
            <w:id w:val="-1431587959"/>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74625F33" w14:textId="77777777"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73D4C04A" w14:textId="77777777" w:rsidR="002A0094" w:rsidRDefault="002A0094" w:rsidP="00FC6C77">
            <w:pPr>
              <w:spacing w:after="0" w:line="240" w:lineRule="auto"/>
              <w:rPr>
                <w:rFonts w:ascii="Arial" w:eastAsia="Times New Roman" w:hAnsi="Arial" w:cs="Arial"/>
                <w:color w:val="000000"/>
              </w:rPr>
            </w:pPr>
          </w:p>
          <w:p w14:paraId="2C6F403E" w14:textId="325C55FD" w:rsidR="00C879D3" w:rsidRPr="00DE3D6F" w:rsidRDefault="007031B7" w:rsidP="00FC6C77">
            <w:pPr>
              <w:spacing w:after="0" w:line="240" w:lineRule="auto"/>
              <w:rPr>
                <w:rFonts w:ascii="Arial" w:eastAsia="Times New Roman" w:hAnsi="Arial" w:cs="Arial"/>
                <w:color w:val="000000"/>
              </w:rPr>
            </w:pPr>
            <w:r>
              <w:rPr>
                <w:rFonts w:ascii="Arial" w:eastAsia="Times New Roman" w:hAnsi="Arial" w:cs="Arial"/>
                <w:color w:val="000000"/>
              </w:rPr>
              <w:t>Access to mental healthcare</w:t>
            </w:r>
          </w:p>
          <w:p w14:paraId="7CEB2361" w14:textId="45962752" w:rsidR="002A0094" w:rsidRPr="00C673CC" w:rsidRDefault="002A0094" w:rsidP="00FC6C77">
            <w:pPr>
              <w:spacing w:after="0" w:line="240" w:lineRule="auto"/>
              <w:rPr>
                <w:rFonts w:ascii="Arial" w:eastAsia="Times New Roman" w:hAnsi="Arial" w:cs="Arial"/>
                <w:color w:val="000000"/>
              </w:rPr>
            </w:pPr>
          </w:p>
        </w:tc>
        <w:sdt>
          <w:sdtPr>
            <w:rPr>
              <w:rFonts w:ascii="MS Gothic" w:eastAsia="MS Gothic" w:hAnsi="MS Gothic" w:cs="Calibri"/>
              <w:color w:val="000000"/>
              <w:sz w:val="28"/>
              <w:szCs w:val="28"/>
            </w:rPr>
            <w:id w:val="-2103404499"/>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63B94A2E" w14:textId="50A1C35F" w:rsidR="00C879D3" w:rsidRPr="00C673CC" w:rsidRDefault="00C879D3" w:rsidP="00C879D3">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565FAFFC" w14:textId="3EA49F72"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 xml:space="preserve">Access </w:t>
            </w:r>
            <w:r w:rsidR="000A7DE0">
              <w:rPr>
                <w:rFonts w:ascii="Arial" w:eastAsia="Times New Roman" w:hAnsi="Arial" w:cs="Arial"/>
                <w:color w:val="000000"/>
              </w:rPr>
              <w:t xml:space="preserve">to </w:t>
            </w:r>
            <w:r>
              <w:rPr>
                <w:rFonts w:ascii="Arial" w:eastAsia="Times New Roman" w:hAnsi="Arial" w:cs="Arial"/>
                <w:color w:val="000000"/>
              </w:rPr>
              <w:t>financial stability</w:t>
            </w:r>
          </w:p>
        </w:tc>
      </w:tr>
      <w:tr w:rsidR="00C879D3" w:rsidRPr="00C673CC" w14:paraId="1D8FE5D6" w14:textId="77777777" w:rsidTr="0092629D">
        <w:trPr>
          <w:trHeight w:val="285"/>
        </w:trPr>
        <w:sdt>
          <w:sdtPr>
            <w:rPr>
              <w:rFonts w:ascii="Calibri" w:eastAsia="Times New Roman" w:hAnsi="Calibri" w:cs="Calibri"/>
              <w:color w:val="000000"/>
              <w:sz w:val="28"/>
              <w:szCs w:val="28"/>
            </w:rPr>
            <w:id w:val="-113040034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074DEA10" w14:textId="4D1EFA6B" w:rsidR="00C879D3" w:rsidRPr="00C673CC" w:rsidRDefault="00E45E72" w:rsidP="00FC6C77">
                <w:pPr>
                  <w:pStyle w:val="ListParagraph"/>
                  <w:spacing w:after="0" w:line="240" w:lineRule="auto"/>
                  <w:rPr>
                    <w:rFonts w:ascii="Calibri" w:eastAsia="Times New Roman" w:hAnsi="Calibri" w:cs="Calibri"/>
                    <w:color w:val="000000"/>
                    <w:sz w:val="28"/>
                    <w:szCs w:val="28"/>
                  </w:rPr>
                </w:pPr>
                <w:r>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53191020" w14:textId="3299EC7D"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stable housing</w:t>
            </w:r>
          </w:p>
        </w:tc>
        <w:sdt>
          <w:sdtPr>
            <w:rPr>
              <w:rFonts w:ascii="MS Gothic" w:eastAsia="MS Gothic" w:hAnsi="MS Gothic" w:cs="Calibri"/>
              <w:color w:val="000000"/>
              <w:sz w:val="28"/>
              <w:szCs w:val="28"/>
            </w:rPr>
            <w:id w:val="-478840955"/>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038C6AD4" w14:textId="5AF0D0FB"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CEAFA44" w14:textId="6E5F4C46"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w:t>
            </w:r>
            <w:r w:rsidR="00E45E72">
              <w:rPr>
                <w:rFonts w:ascii="Arial" w:eastAsia="Times New Roman" w:hAnsi="Arial" w:cs="Arial"/>
                <w:color w:val="000000"/>
              </w:rPr>
              <w:t xml:space="preserve"> healthcare</w:t>
            </w:r>
            <w:r w:rsidR="00607366">
              <w:rPr>
                <w:rFonts w:ascii="Arial" w:eastAsia="Times New Roman" w:hAnsi="Arial" w:cs="Arial"/>
                <w:color w:val="000000"/>
              </w:rPr>
              <w:t xml:space="preserve"> </w:t>
            </w:r>
          </w:p>
        </w:tc>
      </w:tr>
      <w:tr w:rsidR="00C879D3" w:rsidRPr="00C673CC" w14:paraId="24839E17" w14:textId="77777777" w:rsidTr="0092629D">
        <w:trPr>
          <w:trHeight w:val="285"/>
        </w:trPr>
        <w:sdt>
          <w:sdtPr>
            <w:rPr>
              <w:rFonts w:ascii="Calibri" w:eastAsia="Times New Roman" w:hAnsi="Calibri" w:cs="Calibri"/>
              <w:color w:val="000000"/>
              <w:sz w:val="28"/>
              <w:szCs w:val="28"/>
            </w:rPr>
            <w:id w:val="189453706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34710222" w14:textId="657B6B24"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6A571C34" w14:textId="77777777" w:rsidR="009C25CE" w:rsidRDefault="009C25CE" w:rsidP="00FC6C77">
            <w:pPr>
              <w:spacing w:after="0" w:line="240" w:lineRule="auto"/>
              <w:rPr>
                <w:rFonts w:ascii="Arial" w:eastAsia="Times New Roman" w:hAnsi="Arial" w:cs="Arial"/>
                <w:color w:val="000000"/>
              </w:rPr>
            </w:pPr>
          </w:p>
          <w:p w14:paraId="6E6B9F73" w14:textId="0B77DB14"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 xml:space="preserve">Access to </w:t>
            </w:r>
            <w:r w:rsidR="002D316D">
              <w:rPr>
                <w:rFonts w:ascii="Arial" w:eastAsia="Times New Roman" w:hAnsi="Arial" w:cs="Arial"/>
                <w:color w:val="000000"/>
              </w:rPr>
              <w:t>childcare</w:t>
            </w:r>
          </w:p>
        </w:tc>
        <w:sdt>
          <w:sdtPr>
            <w:rPr>
              <w:rFonts w:ascii="MS Gothic" w:eastAsia="MS Gothic" w:hAnsi="MS Gothic" w:cs="Calibri"/>
              <w:color w:val="000000"/>
              <w:sz w:val="28"/>
              <w:szCs w:val="28"/>
            </w:rPr>
            <w:id w:val="1624199041"/>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1D0FB76" w14:textId="7D7E0226" w:rsidR="00C879D3" w:rsidRPr="00C673CC" w:rsidRDefault="000A7DE0" w:rsidP="00FC6C77">
                <w:pPr>
                  <w:spacing w:after="0" w:line="240" w:lineRule="auto"/>
                  <w:jc w:val="right"/>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94B9AEF" w14:textId="1CCF9502" w:rsidR="00C879D3" w:rsidRPr="00C673CC" w:rsidRDefault="009C25CE" w:rsidP="00FC6C77">
            <w:pPr>
              <w:spacing w:after="0" w:line="240" w:lineRule="auto"/>
              <w:rPr>
                <w:rFonts w:ascii="Arial" w:eastAsia="Times New Roman" w:hAnsi="Arial" w:cs="Arial"/>
                <w:color w:val="000000"/>
              </w:rPr>
            </w:pPr>
            <w:r>
              <w:rPr>
                <w:rFonts w:ascii="Arial" w:eastAsia="Times New Roman" w:hAnsi="Arial" w:cs="Arial"/>
                <w:color w:val="000000"/>
              </w:rPr>
              <w:t>Access to food</w:t>
            </w:r>
          </w:p>
        </w:tc>
      </w:tr>
    </w:tbl>
    <w:p w14:paraId="28E70F40" w14:textId="71BE9138" w:rsidR="006723B5" w:rsidRPr="00C673CC" w:rsidRDefault="006723B5" w:rsidP="006723B5">
      <w:pPr>
        <w:pStyle w:val="ListParagraph"/>
        <w:rPr>
          <w:rFonts w:ascii="Arial" w:hAnsi="Arial" w:cs="Arial"/>
        </w:rPr>
      </w:pPr>
    </w:p>
    <w:p w14:paraId="2B10D3D1" w14:textId="77777777" w:rsidR="006723B5" w:rsidRDefault="006723B5" w:rsidP="006723B5">
      <w:pPr>
        <w:pStyle w:val="ListParagraph"/>
        <w:rPr>
          <w:rFonts w:ascii="Arial" w:hAnsi="Arial" w:cs="Arial"/>
          <w:b/>
          <w:bCs/>
        </w:rPr>
      </w:pPr>
    </w:p>
    <w:p w14:paraId="6C0719ED" w14:textId="4C53F777" w:rsidR="002843DC" w:rsidRPr="00C673CC" w:rsidRDefault="00C673CC" w:rsidP="00E5403F">
      <w:pPr>
        <w:pStyle w:val="ListParagraph"/>
        <w:numPr>
          <w:ilvl w:val="0"/>
          <w:numId w:val="1"/>
        </w:numPr>
        <w:rPr>
          <w:rFonts w:ascii="Arial" w:hAnsi="Arial" w:cs="Arial"/>
        </w:rPr>
      </w:pPr>
      <w:r w:rsidRPr="00C673CC">
        <w:rPr>
          <w:rFonts w:ascii="Arial" w:hAnsi="Arial" w:cs="Arial"/>
        </w:rPr>
        <w:t>B</w:t>
      </w:r>
      <w:r w:rsidR="002843DC" w:rsidRPr="00C673CC">
        <w:rPr>
          <w:rFonts w:ascii="Arial" w:hAnsi="Arial" w:cs="Arial"/>
        </w:rPr>
        <w:t>riefly describe the program and how the program addresses the needs of those who are impacted by COVID-</w:t>
      </w:r>
      <w:r w:rsidR="0081761C">
        <w:rPr>
          <w:rFonts w:ascii="Arial" w:hAnsi="Arial" w:cs="Arial"/>
        </w:rPr>
        <w:t>1</w:t>
      </w:r>
      <w:r w:rsidR="002843DC" w:rsidRPr="00C673CC">
        <w:rPr>
          <w:rFonts w:ascii="Arial" w:hAnsi="Arial" w:cs="Arial"/>
        </w:rPr>
        <w:t>9 (include the target population and the expected measurable impact):</w:t>
      </w:r>
    </w:p>
    <w:p w14:paraId="30020CFB" w14:textId="77777777" w:rsidR="006723B5" w:rsidRPr="00C673CC" w:rsidRDefault="006723B5" w:rsidP="002843DC">
      <w:pPr>
        <w:rPr>
          <w:rFonts w:ascii="Arial" w:hAnsi="Arial" w:cs="Arial"/>
        </w:rPr>
      </w:pPr>
    </w:p>
    <w:p w14:paraId="065B1EA8" w14:textId="3173DED2" w:rsidR="002843DC" w:rsidRPr="00C673CC" w:rsidRDefault="00EE61B3" w:rsidP="00E5403F">
      <w:pPr>
        <w:pStyle w:val="ListParagraph"/>
        <w:numPr>
          <w:ilvl w:val="0"/>
          <w:numId w:val="1"/>
        </w:numPr>
        <w:rPr>
          <w:rFonts w:ascii="Arial" w:hAnsi="Arial" w:cs="Arial"/>
        </w:rPr>
      </w:pPr>
      <w:r>
        <w:rPr>
          <w:rFonts w:ascii="Arial" w:hAnsi="Arial" w:cs="Arial"/>
        </w:rPr>
        <w:t>D</w:t>
      </w:r>
      <w:r w:rsidR="002843DC" w:rsidRPr="00C673CC">
        <w:rPr>
          <w:rFonts w:ascii="Arial" w:hAnsi="Arial" w:cs="Arial"/>
        </w:rPr>
        <w:t>escribe how a mini grant will allow you to expand services or address unmet needs:</w:t>
      </w:r>
    </w:p>
    <w:p w14:paraId="70B3D3FE" w14:textId="59B8D412" w:rsidR="002843DC" w:rsidRPr="00C673CC" w:rsidRDefault="002843DC" w:rsidP="002843DC">
      <w:pPr>
        <w:rPr>
          <w:rFonts w:ascii="Arial" w:hAnsi="Arial" w:cs="Arial"/>
        </w:rPr>
      </w:pPr>
    </w:p>
    <w:p w14:paraId="47CF6C38" w14:textId="64E82305" w:rsidR="003D18A6" w:rsidRPr="00C673CC" w:rsidRDefault="00C673CC" w:rsidP="00E5403F">
      <w:pPr>
        <w:pStyle w:val="ListParagraph"/>
        <w:numPr>
          <w:ilvl w:val="0"/>
          <w:numId w:val="1"/>
        </w:numPr>
        <w:rPr>
          <w:rFonts w:ascii="Arial" w:hAnsi="Arial" w:cs="Arial"/>
        </w:rPr>
      </w:pPr>
      <w:r w:rsidRPr="00C673CC">
        <w:rPr>
          <w:rFonts w:ascii="Arial" w:hAnsi="Arial" w:cs="Arial"/>
        </w:rPr>
        <w:lastRenderedPageBreak/>
        <w:t>D</w:t>
      </w:r>
      <w:r w:rsidR="002843DC" w:rsidRPr="00C673CC">
        <w:rPr>
          <w:rFonts w:ascii="Arial" w:hAnsi="Arial" w:cs="Arial"/>
        </w:rPr>
        <w:t xml:space="preserve">escribe </w:t>
      </w:r>
      <w:r w:rsidR="002843DC" w:rsidRPr="00EE61B3">
        <w:rPr>
          <w:rFonts w:ascii="Arial" w:hAnsi="Arial" w:cs="Arial"/>
          <w:i/>
          <w:iCs/>
        </w:rPr>
        <w:t>specifically</w:t>
      </w:r>
      <w:r w:rsidR="002843DC" w:rsidRPr="00C673CC">
        <w:rPr>
          <w:rFonts w:ascii="Arial" w:hAnsi="Arial" w:cs="Arial"/>
        </w:rPr>
        <w:t xml:space="preserve"> how the funds will be use</w:t>
      </w:r>
      <w:r w:rsidRPr="00C673CC">
        <w:rPr>
          <w:rFonts w:ascii="Arial" w:hAnsi="Arial" w:cs="Arial"/>
        </w:rPr>
        <w:t>d. In addition, please include a breakdown of the requested funds</w:t>
      </w:r>
      <w:r w:rsidR="003E1D20">
        <w:rPr>
          <w:rFonts w:ascii="Arial" w:hAnsi="Arial" w:cs="Arial"/>
        </w:rPr>
        <w:t xml:space="preserve"> (know that receipts will be requested at the end of the grant period – 90 days from receipt of funding)</w:t>
      </w:r>
      <w:r w:rsidRPr="00C673CC">
        <w:rPr>
          <w:rFonts w:ascii="Arial" w:hAnsi="Arial" w:cs="Arial"/>
        </w:rPr>
        <w:t>:</w:t>
      </w:r>
    </w:p>
    <w:p w14:paraId="23CBA9A7" w14:textId="77777777" w:rsidR="00C673CC" w:rsidRPr="00C673CC" w:rsidRDefault="00C673CC" w:rsidP="00C673CC">
      <w:pPr>
        <w:rPr>
          <w:rFonts w:ascii="Arial" w:hAnsi="Arial" w:cs="Arial"/>
        </w:rPr>
      </w:pPr>
    </w:p>
    <w:p w14:paraId="5A4294F4" w14:textId="40EBD291" w:rsidR="00C673CC" w:rsidRPr="00C673CC" w:rsidRDefault="0081761C" w:rsidP="00BA3523">
      <w:pPr>
        <w:pStyle w:val="ListParagraph"/>
        <w:numPr>
          <w:ilvl w:val="0"/>
          <w:numId w:val="1"/>
        </w:numPr>
        <w:rPr>
          <w:rFonts w:ascii="Arial" w:hAnsi="Arial" w:cs="Arial"/>
        </w:rPr>
      </w:pPr>
      <w:r>
        <w:rPr>
          <w:rFonts w:ascii="Arial" w:hAnsi="Arial" w:cs="Arial"/>
        </w:rPr>
        <w:t xml:space="preserve">If your agency has </w:t>
      </w:r>
      <w:r w:rsidR="00C673CC" w:rsidRPr="00C673CC">
        <w:rPr>
          <w:rFonts w:ascii="Arial" w:hAnsi="Arial" w:cs="Arial"/>
        </w:rPr>
        <w:t xml:space="preserve">received a </w:t>
      </w:r>
      <w:r>
        <w:rPr>
          <w:rFonts w:ascii="Arial" w:hAnsi="Arial" w:cs="Arial"/>
        </w:rPr>
        <w:t>Knox County COVID-19 Response Fund</w:t>
      </w:r>
      <w:r w:rsidRPr="00C673CC">
        <w:rPr>
          <w:rFonts w:ascii="Arial" w:hAnsi="Arial" w:cs="Arial"/>
        </w:rPr>
        <w:t xml:space="preserve"> </w:t>
      </w:r>
      <w:r w:rsidR="00C673CC" w:rsidRPr="00C673CC">
        <w:rPr>
          <w:rFonts w:ascii="Arial" w:hAnsi="Arial" w:cs="Arial"/>
        </w:rPr>
        <w:t xml:space="preserve">grant </w:t>
      </w:r>
      <w:r>
        <w:rPr>
          <w:rFonts w:ascii="Arial" w:hAnsi="Arial" w:cs="Arial"/>
        </w:rPr>
        <w:t>in any of the previous funding phases: H</w:t>
      </w:r>
      <w:r w:rsidR="00C673CC" w:rsidRPr="00C673CC">
        <w:rPr>
          <w:rFonts w:ascii="Arial" w:hAnsi="Arial" w:cs="Arial"/>
        </w:rPr>
        <w:t>a</w:t>
      </w:r>
      <w:r>
        <w:rPr>
          <w:rFonts w:ascii="Arial" w:hAnsi="Arial" w:cs="Arial"/>
        </w:rPr>
        <w:t xml:space="preserve">s </w:t>
      </w:r>
      <w:r w:rsidR="00EE61B3">
        <w:rPr>
          <w:rFonts w:ascii="Arial" w:hAnsi="Arial" w:cs="Arial"/>
        </w:rPr>
        <w:t xml:space="preserve">the entire </w:t>
      </w:r>
      <w:r>
        <w:rPr>
          <w:rFonts w:ascii="Arial" w:hAnsi="Arial" w:cs="Arial"/>
        </w:rPr>
        <w:t>grant allocation been used</w:t>
      </w:r>
      <w:r w:rsidR="00C673CC" w:rsidRPr="00C673CC">
        <w:rPr>
          <w:rFonts w:ascii="Arial" w:hAnsi="Arial" w:cs="Arial"/>
        </w:rPr>
        <w:t>? If not, what percentage has been used and wha</w:t>
      </w:r>
      <w:r>
        <w:rPr>
          <w:rFonts w:ascii="Arial" w:hAnsi="Arial" w:cs="Arial"/>
        </w:rPr>
        <w:t>t</w:t>
      </w:r>
      <w:r w:rsidR="00C673CC" w:rsidRPr="00C673CC">
        <w:rPr>
          <w:rFonts w:ascii="Arial" w:hAnsi="Arial" w:cs="Arial"/>
        </w:rPr>
        <w:t xml:space="preserve"> is the timeline for using the remainder?</w:t>
      </w:r>
    </w:p>
    <w:sectPr w:rsidR="00C673CC" w:rsidRPr="00C673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CE21" w14:textId="77777777" w:rsidR="000049C8" w:rsidRDefault="000049C8" w:rsidP="002843DC">
      <w:pPr>
        <w:spacing w:after="0" w:line="240" w:lineRule="auto"/>
      </w:pPr>
      <w:r>
        <w:separator/>
      </w:r>
    </w:p>
  </w:endnote>
  <w:endnote w:type="continuationSeparator" w:id="0">
    <w:p w14:paraId="64A40305" w14:textId="77777777" w:rsidR="000049C8" w:rsidRDefault="000049C8" w:rsidP="0028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98235"/>
      <w:docPartObj>
        <w:docPartGallery w:val="Page Numbers (Bottom of Page)"/>
        <w:docPartUnique/>
      </w:docPartObj>
    </w:sdtPr>
    <w:sdtEndPr/>
    <w:sdtContent>
      <w:p w14:paraId="1C872272" w14:textId="69D2EBC4" w:rsidR="00757407" w:rsidRDefault="007574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5F5002" w14:textId="77777777" w:rsidR="00757407" w:rsidRDefault="007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F85DA" w14:textId="77777777" w:rsidR="000049C8" w:rsidRDefault="000049C8" w:rsidP="002843DC">
      <w:pPr>
        <w:spacing w:after="0" w:line="240" w:lineRule="auto"/>
      </w:pPr>
      <w:r>
        <w:separator/>
      </w:r>
    </w:p>
  </w:footnote>
  <w:footnote w:type="continuationSeparator" w:id="0">
    <w:p w14:paraId="41722B45" w14:textId="77777777" w:rsidR="000049C8" w:rsidRDefault="000049C8" w:rsidP="0028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5BDE"/>
    <w:multiLevelType w:val="hybridMultilevel"/>
    <w:tmpl w:val="B282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6945"/>
    <w:multiLevelType w:val="hybridMultilevel"/>
    <w:tmpl w:val="FD94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6"/>
    <w:rsid w:val="000049C8"/>
    <w:rsid w:val="00005BC0"/>
    <w:rsid w:val="00014F1E"/>
    <w:rsid w:val="00024ABC"/>
    <w:rsid w:val="000369A1"/>
    <w:rsid w:val="000425AA"/>
    <w:rsid w:val="00042762"/>
    <w:rsid w:val="00054550"/>
    <w:rsid w:val="00054FBF"/>
    <w:rsid w:val="000A74C8"/>
    <w:rsid w:val="000A7DE0"/>
    <w:rsid w:val="000D23B6"/>
    <w:rsid w:val="000D3894"/>
    <w:rsid w:val="000D7CEE"/>
    <w:rsid w:val="001B6D47"/>
    <w:rsid w:val="001D5673"/>
    <w:rsid w:val="002261AB"/>
    <w:rsid w:val="00253516"/>
    <w:rsid w:val="00256A4A"/>
    <w:rsid w:val="002573E6"/>
    <w:rsid w:val="002843DC"/>
    <w:rsid w:val="00291FB9"/>
    <w:rsid w:val="002A0094"/>
    <w:rsid w:val="002C14F9"/>
    <w:rsid w:val="002C1F99"/>
    <w:rsid w:val="002D316D"/>
    <w:rsid w:val="002E0458"/>
    <w:rsid w:val="002E4937"/>
    <w:rsid w:val="00352CA8"/>
    <w:rsid w:val="003539D6"/>
    <w:rsid w:val="00364FFE"/>
    <w:rsid w:val="0037207D"/>
    <w:rsid w:val="0037282A"/>
    <w:rsid w:val="003B2127"/>
    <w:rsid w:val="003D0920"/>
    <w:rsid w:val="003D18A6"/>
    <w:rsid w:val="003D5061"/>
    <w:rsid w:val="003E1D20"/>
    <w:rsid w:val="004118F8"/>
    <w:rsid w:val="00466BEF"/>
    <w:rsid w:val="004A71D8"/>
    <w:rsid w:val="004B19C0"/>
    <w:rsid w:val="004D6728"/>
    <w:rsid w:val="004F3C15"/>
    <w:rsid w:val="00526939"/>
    <w:rsid w:val="00560F3D"/>
    <w:rsid w:val="00574276"/>
    <w:rsid w:val="00576F5E"/>
    <w:rsid w:val="005B16C2"/>
    <w:rsid w:val="006063CF"/>
    <w:rsid w:val="00607366"/>
    <w:rsid w:val="006268A4"/>
    <w:rsid w:val="006723B5"/>
    <w:rsid w:val="006B0020"/>
    <w:rsid w:val="006D4D3F"/>
    <w:rsid w:val="006E01CC"/>
    <w:rsid w:val="006F236E"/>
    <w:rsid w:val="006F3FEE"/>
    <w:rsid w:val="006F541E"/>
    <w:rsid w:val="007031B7"/>
    <w:rsid w:val="00712F0B"/>
    <w:rsid w:val="0075046B"/>
    <w:rsid w:val="00757407"/>
    <w:rsid w:val="0078208D"/>
    <w:rsid w:val="00794CA8"/>
    <w:rsid w:val="007E0584"/>
    <w:rsid w:val="007F3573"/>
    <w:rsid w:val="0081761C"/>
    <w:rsid w:val="00821846"/>
    <w:rsid w:val="008E1A79"/>
    <w:rsid w:val="008F10E1"/>
    <w:rsid w:val="008F40AF"/>
    <w:rsid w:val="0092629D"/>
    <w:rsid w:val="00937A87"/>
    <w:rsid w:val="0098093A"/>
    <w:rsid w:val="009B0795"/>
    <w:rsid w:val="009C25CE"/>
    <w:rsid w:val="00A33F65"/>
    <w:rsid w:val="00A446E6"/>
    <w:rsid w:val="00A862BB"/>
    <w:rsid w:val="00AA1D8F"/>
    <w:rsid w:val="00AE4E53"/>
    <w:rsid w:val="00AF4665"/>
    <w:rsid w:val="00B127FB"/>
    <w:rsid w:val="00B2239B"/>
    <w:rsid w:val="00B63EAC"/>
    <w:rsid w:val="00B64A86"/>
    <w:rsid w:val="00B66256"/>
    <w:rsid w:val="00BE4B4F"/>
    <w:rsid w:val="00C072D3"/>
    <w:rsid w:val="00C10F5F"/>
    <w:rsid w:val="00C673CC"/>
    <w:rsid w:val="00C879D3"/>
    <w:rsid w:val="00C910A7"/>
    <w:rsid w:val="00CE3B8C"/>
    <w:rsid w:val="00D319F9"/>
    <w:rsid w:val="00D4347C"/>
    <w:rsid w:val="00D51987"/>
    <w:rsid w:val="00D639F0"/>
    <w:rsid w:val="00D750BA"/>
    <w:rsid w:val="00D87AAD"/>
    <w:rsid w:val="00DD0FE9"/>
    <w:rsid w:val="00DE3D6F"/>
    <w:rsid w:val="00DF7BE5"/>
    <w:rsid w:val="00E21620"/>
    <w:rsid w:val="00E309FD"/>
    <w:rsid w:val="00E45E72"/>
    <w:rsid w:val="00E5403F"/>
    <w:rsid w:val="00E56F1A"/>
    <w:rsid w:val="00E90A3C"/>
    <w:rsid w:val="00E92BE5"/>
    <w:rsid w:val="00EA2A02"/>
    <w:rsid w:val="00ED4703"/>
    <w:rsid w:val="00EE61B3"/>
    <w:rsid w:val="00EE7D8D"/>
    <w:rsid w:val="00F02F03"/>
    <w:rsid w:val="00F53451"/>
    <w:rsid w:val="00F704AB"/>
    <w:rsid w:val="00FB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3C32"/>
  <w15:chartTrackingRefBased/>
  <w15:docId w15:val="{86EC3F7A-2F3B-4C06-8B3A-2F903FD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DC"/>
  </w:style>
  <w:style w:type="paragraph" w:styleId="Footer">
    <w:name w:val="footer"/>
    <w:basedOn w:val="Normal"/>
    <w:link w:val="FooterChar"/>
    <w:uiPriority w:val="99"/>
    <w:unhideWhenUsed/>
    <w:rsid w:val="0028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DC"/>
  </w:style>
  <w:style w:type="character" w:styleId="Hyperlink">
    <w:name w:val="Hyperlink"/>
    <w:basedOn w:val="DefaultParagraphFont"/>
    <w:uiPriority w:val="99"/>
    <w:unhideWhenUsed/>
    <w:rsid w:val="00DD0FE9"/>
    <w:rPr>
      <w:color w:val="0563C1" w:themeColor="hyperlink"/>
      <w:u w:val="single"/>
    </w:rPr>
  </w:style>
  <w:style w:type="character" w:styleId="UnresolvedMention">
    <w:name w:val="Unresolved Mention"/>
    <w:basedOn w:val="DefaultParagraphFont"/>
    <w:uiPriority w:val="99"/>
    <w:semiHidden/>
    <w:unhideWhenUsed/>
    <w:rsid w:val="00DD0FE9"/>
    <w:rPr>
      <w:color w:val="605E5C"/>
      <w:shd w:val="clear" w:color="auto" w:fill="E1DFDD"/>
    </w:rPr>
  </w:style>
  <w:style w:type="table" w:styleId="TableGrid">
    <w:name w:val="Table Grid"/>
    <w:basedOn w:val="TableNormal"/>
    <w:uiPriority w:val="39"/>
    <w:rsid w:val="00D3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0T21:29:47.6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Dancu</cp:lastModifiedBy>
  <cp:revision>68</cp:revision>
  <dcterms:created xsi:type="dcterms:W3CDTF">2020-08-26T20:56:00Z</dcterms:created>
  <dcterms:modified xsi:type="dcterms:W3CDTF">2020-12-18T13:46:00Z</dcterms:modified>
</cp:coreProperties>
</file>